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7B0260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7. ΓΝΩΣΤΙΚΟ ΑΝΤΙΚΕΙΜΕΝΟ : ΟΙΚΟΝΟΜΕΤΡΙΑ</w:t>
      </w:r>
    </w:p>
    <w:p w:rsidR="0015486C" w:rsidRPr="00770F34" w:rsidRDefault="0015486C" w:rsidP="0015486C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ΣΥΜΕΩΝΙΔΗΣ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ΣΠΥΡΙΔΩΝ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ΑΓΟΡΕΣ ΧΡΗΜΑΤΟΣ &amp; ΚΕΦΑΛΑΙΟΥ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763/14-8-2008 τ. Γ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4150C0" w:rsidRDefault="0015486C" w:rsidP="0015486C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420" w:type="dxa"/>
        <w:tblInd w:w="108" w:type="dxa"/>
        <w:tblLayout w:type="fixed"/>
        <w:tblLook w:val="0000"/>
      </w:tblPr>
      <w:tblGrid>
        <w:gridCol w:w="360"/>
        <w:gridCol w:w="1260"/>
        <w:gridCol w:w="1260"/>
        <w:gridCol w:w="1496"/>
        <w:gridCol w:w="2104"/>
        <w:gridCol w:w="1980"/>
        <w:gridCol w:w="1260"/>
        <w:gridCol w:w="2700"/>
      </w:tblGrid>
      <w:tr w:rsidR="0015486C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C543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ΜΟΣΧΟΣ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ΑΘΗΝΩΝ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ΟΙΚΟΝΟΜΕΤΡΙΑ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ΚΑΤΡΑΚΥΛΙΔΗΣ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 ΚΩΝ/ΝΟΣ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ΑΠΘ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 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ΕΦΑΡΜΟΣΜΕΝΗ ΟΙΚΟΝΟΜΕΤΡΙΑ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ΤΖΑΒΑΛΗΣ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ΗΛΙΑΣ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ΟΙΚΟΝΟΜΙΚΗ ΘΕΩΡΙΑ ΜΕ ΕΜΦΑΣΗ ΣΤΗ ΧΡΗΜΑΤΟΟΙΚΟΝΟΜΙΚΗ ΟΙΚΟΝΟΜΕΤΡΙΑ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ΔΗΜΕΛΗ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ΣΟΦΙΑ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ΠΛΗΡΟΦΟΡΙΚΗΣ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ΕΦΑΡΜΟΣΜΕΝΗ ΟΙΚΟΝΟΜΕΤΡΙΑ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ΜΑΡΚΕΛΛΟΣ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ΡΑΦΑΗΛ  - ΝΙΚΟΛΑΟΣ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ΔΙΟΙΚΗΤΙΚΗΣ ΕΠΙΣΤΗΜΗΣ ΚΑΙ ΤΕΧΝΟΛΟΓΙΑΣ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2.ΑΝΑΠΛΗΡΩΤΗΣ ΚΑΘΗΓΗΤΗΣ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ΠΟΣΟΤΙΚΕΣ ΜΕΘΟΔΟΙ ΣΤΗ ΧΡΗΜΑΤΟΟΙΚΟΝΟΜΙΚΗ ΔΙΟΙΚΗΣΗ 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ΑΓΙΑΚΛΟΓΛΟΥ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ΧΡΗΣΤΟΣ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ΠΟΣΟΤΙΚΕΣ ΜΕΘΟΔΟΙ</w:t>
            </w:r>
          </w:p>
        </w:tc>
      </w:tr>
      <w:tr w:rsidR="0015486C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ΠΙΤΤΗΣ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ΝΙΚΗΤΑΣ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ΟΙΚΟΝΟΜΕΤΡΙΑ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ΦΟΥΝΤΑΣ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ΣΤΥΛΙΑΝΟΣ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ΜΑΚΕΔΟΝΙΑΣ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ΟΙΚΟΝΟΜΕΤΡΙΑ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ΤΣΕΡΚΕΖΟΣ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ΔΙΚΑΙΟΣ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ΠΑΝΕΠΙΣΤΗΜΙΟ </w:t>
            </w:r>
            <w:r w:rsidRPr="00736ACB">
              <w:rPr>
                <w:rFonts w:ascii="Arial Narrow" w:hAnsi="Arial Narrow" w:cs="Arial Narrow"/>
                <w:sz w:val="14"/>
                <w:szCs w:val="14"/>
              </w:rPr>
              <w:lastRenderedPageBreak/>
              <w:t>ΚΡΗΤΗΣ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lastRenderedPageBreak/>
              <w:t xml:space="preserve">ΚΟΙΝΩΝΙΚΩΝ ΕΠΙΣΤΗΜΩΝ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2.ΑΝΑΠΛΗΡΩΤΗΣ </w:t>
            </w:r>
            <w:r w:rsidRPr="00736ACB">
              <w:rPr>
                <w:rFonts w:ascii="Arial Narrow" w:hAnsi="Arial Narrow" w:cs="Arial Narrow"/>
                <w:sz w:val="14"/>
                <w:szCs w:val="14"/>
              </w:rPr>
              <w:lastRenderedPageBreak/>
              <w:t>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lastRenderedPageBreak/>
              <w:t xml:space="preserve">ΟΙΚΟΝΟΜΕΤΡΙΑ ΚΑΙ ΗΛΕΚΤΡΟΝΙΚΟΙ </w:t>
            </w:r>
            <w:r w:rsidRPr="00736ACB">
              <w:rPr>
                <w:rFonts w:ascii="Arial Narrow" w:hAnsi="Arial Narrow" w:cs="Arial Narrow"/>
                <w:sz w:val="14"/>
                <w:szCs w:val="14"/>
              </w:rPr>
              <w:lastRenderedPageBreak/>
              <w:t>ΥΠΟΟΓΙΣΤΕΣ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ΑΣΤΕΡΙΟΥ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ΕΛΛΗΝΙΚΟ ΑΝΟΙΚΤΟ ΠΑΝΕΠΙΣΤΗΜΙΟ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ΣΧΟΛΗ ΚΟΙΝΩΝΙΚΩΝ ΕΠΙΣΤΗΜΩΝ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ΠΟΣΟΤΙΚΕΣ ΜΕΘΟΔΟΙ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ΣΥΡΙΟΠΟΥΛΟΣ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ΚΩΝΣΤΑΝΤΙΝΟΣ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ΠΑΤΡΩΝ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ΑΝΕΞΑΡΤΗΤΑ ΤΜΗΜΑΤΑ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ΔΙΟΙΚΗΣΗΣ ΕΠΙΧΕΙΡΗΣΕΩΝ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ΣΥΓΧΡΟΝΕΣ ΠΟΣΟΤΙΚΕΣ ΜΕΘΟΔΟΙ ΣΤΗ ΧΡΗΜΑΤΟΟΙΚΟΝΟΜΙΚΗ ΑΝΑΛΥΣΗ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ΘΩΜΑΚΟΣ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ΠΕΛΟΠΟΝΝΗΣΟΥ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ΕΠΙΣΤΗΜΩΝ ΔΙΟΙΚΗΣΗΣ &amp; ΟΙΚΟΝΟΜΙΑΣ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ΕΦΑΡΜΟΣΜΕΝΗ ΟΙΚΟΝΟΜΕΤΡΙΑ</w:t>
            </w:r>
          </w:p>
        </w:tc>
      </w:tr>
      <w:tr w:rsidR="0015486C" w:rsidRPr="006F7ED4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ΚΥΡΙΑΖΙΔΟΥ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ΑΙΚΑΤΕΡΙΝΗ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 ΘΕΩΡΙΑ ΜΕ ΕΜΦΑΣΗ ΣΤΗΝ ΟΙΚΟΝΟΜΕΤΡΙΑ</w:t>
            </w:r>
          </w:p>
        </w:tc>
      </w:tr>
      <w:tr w:rsidR="0015486C" w:rsidRPr="006F7ED4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ΤΣΙΩΝΑΣ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ΕΥΘΥΜΙΟΣ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ΟΙΚΟΝΟΜΙΚΗ ΘΕΩΡΙΑ ΜΕ ΕΜΦΑΣΗ ΣΤΗ ΧΡΗΜΑΤΟΟΙΚΟΝΟΜΙΚΗ ΑΝΑΛΥΣΗ ΚΑΙ ΟΙΚΟΝΟΜΕΤΡΙΑ 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24C11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ΜΠΙΛΙΑΣ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ΙΩΑΝΝΗΣ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ΑΝΑΠΛΗΡΩΤΗΣ 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ΠΟΣΟΤΙΚΕΣ ΜΕΘΟΔΟΙ ΣΤΑ ΟΙΚΟΝΟΜΙΚΑ 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440" w:type="dxa"/>
        <w:tblInd w:w="108" w:type="dxa"/>
        <w:tblLayout w:type="fixed"/>
        <w:tblLook w:val="0000"/>
      </w:tblPr>
      <w:tblGrid>
        <w:gridCol w:w="360"/>
        <w:gridCol w:w="1800"/>
        <w:gridCol w:w="2700"/>
        <w:gridCol w:w="1260"/>
        <w:gridCol w:w="4320"/>
      </w:tblGrid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Θανάσης Στέγγος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Guelph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Econometrics, Macro-Monetary Economics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Magdalinos Tassos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Southampton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Reader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Econometrics</w:t>
            </w:r>
          </w:p>
        </w:tc>
      </w:tr>
      <w:tr w:rsidR="0015486C" w:rsidRPr="007B026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Λεωνίδας Μιχελής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Ryerson University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B0260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  <w:r w:rsidRPr="007B0260">
              <w:rPr>
                <w:sz w:val="18"/>
                <w:szCs w:val="18"/>
                <w:lang w:val="en-US"/>
              </w:rPr>
              <w:t>Applied Economics, Macro-Monetary Economics</w:t>
            </w:r>
          </w:p>
        </w:tc>
      </w:tr>
    </w:tbl>
    <w:p w:rsidR="0015486C" w:rsidRPr="0015486C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  <w:lang w:val="en-US"/>
        </w:rPr>
      </w:pPr>
    </w:p>
    <w:sectPr w:rsidR="0015486C" w:rsidRPr="0015486C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1F" w:rsidRDefault="008C111F" w:rsidP="00112E0C">
      <w:pPr>
        <w:pStyle w:val="-"/>
      </w:pPr>
      <w:r>
        <w:separator/>
      </w:r>
    </w:p>
  </w:endnote>
  <w:endnote w:type="continuationSeparator" w:id="1">
    <w:p w:rsidR="008C111F" w:rsidRDefault="008C111F" w:rsidP="00112E0C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112E0C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112E0C" w:rsidRPr="005E20C8">
      <w:rPr>
        <w:sz w:val="16"/>
        <w:szCs w:val="16"/>
      </w:rPr>
      <w:fldChar w:fldCharType="separate"/>
    </w:r>
    <w:r w:rsidR="007B0260">
      <w:rPr>
        <w:noProof/>
        <w:sz w:val="16"/>
        <w:szCs w:val="16"/>
      </w:rPr>
      <w:t>1</w:t>
    </w:r>
    <w:r w:rsidR="00112E0C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112E0C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112E0C" w:rsidRPr="005E20C8">
      <w:rPr>
        <w:sz w:val="16"/>
        <w:szCs w:val="16"/>
      </w:rPr>
      <w:fldChar w:fldCharType="separate"/>
    </w:r>
    <w:r w:rsidR="007B0260">
      <w:rPr>
        <w:noProof/>
        <w:sz w:val="16"/>
        <w:szCs w:val="16"/>
      </w:rPr>
      <w:t>2</w:t>
    </w:r>
    <w:r w:rsidR="00112E0C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1F" w:rsidRDefault="008C111F" w:rsidP="00112E0C">
      <w:pPr>
        <w:pStyle w:val="-"/>
      </w:pPr>
      <w:r>
        <w:separator/>
      </w:r>
    </w:p>
  </w:footnote>
  <w:footnote w:type="continuationSeparator" w:id="1">
    <w:p w:rsidR="008C111F" w:rsidRDefault="008C111F" w:rsidP="00112E0C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12E0C"/>
    <w:rsid w:val="0015486C"/>
    <w:rsid w:val="004A06B4"/>
    <w:rsid w:val="007B0260"/>
    <w:rsid w:val="008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2013-03-20T10:19:00Z</dcterms:modified>
</cp:coreProperties>
</file>