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ΤΜΗΜΑ ΟΙΚΟΝΟΜΙΚΩΝ ΕΠΙΣΤΗΜΩΝ ΠΑΝΕΠΙΣΤΗΜΙΟΥ ΙΩΑΝΝΙΝΩΝ</w:t>
      </w:r>
    </w:p>
    <w:p w:rsidR="0015486C" w:rsidRPr="00770F34" w:rsidRDefault="0015486C" w:rsidP="0015486C">
      <w:pPr>
        <w:spacing w:after="200" w:line="276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70F34">
        <w:rPr>
          <w:rFonts w:ascii="Times New Roman" w:hAnsi="Times New Roman"/>
          <w:b/>
          <w:sz w:val="28"/>
          <w:szCs w:val="28"/>
        </w:rPr>
        <w:t>Μητρώο Εκλεκτόρων</w:t>
      </w:r>
    </w:p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24"/>
        </w:rPr>
      </w:pPr>
    </w:p>
    <w:p w:rsidR="0015486C" w:rsidRPr="00770F34" w:rsidRDefault="0015486C" w:rsidP="000A562C">
      <w:pPr>
        <w:numPr>
          <w:ilvl w:val="0"/>
          <w:numId w:val="1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  <w:u w:val="single"/>
        </w:rPr>
        <w:t>10. ΓΝΩΣΤΙΚΟ ΑΝΤΙΚΕΙΜΕΝΟ :  ΜΙΚΡΟΟΙΚΟΝΟΜΙΚΗ</w:t>
      </w:r>
    </w:p>
    <w:p w:rsidR="0015486C" w:rsidRPr="00770F34" w:rsidRDefault="0015486C" w:rsidP="0015486C">
      <w:pPr>
        <w:numPr>
          <w:ilvl w:val="0"/>
          <w:numId w:val="10"/>
        </w:numPr>
        <w:spacing w:after="200" w:line="276" w:lineRule="auto"/>
        <w:ind w:left="720" w:hanging="360"/>
        <w:rPr>
          <w:rFonts w:ascii="Times New Roman" w:hAnsi="Times New Roman"/>
          <w:b/>
          <w:sz w:val="24"/>
        </w:rPr>
      </w:pPr>
      <w:r w:rsidRPr="00770F34">
        <w:rPr>
          <w:rFonts w:ascii="Times New Roman" w:hAnsi="Times New Roman"/>
          <w:b/>
          <w:sz w:val="24"/>
        </w:rPr>
        <w:t xml:space="preserve">Μητρώο Εσωτερικών Μελών </w:t>
      </w: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2074"/>
        <w:gridCol w:w="2424"/>
        <w:gridCol w:w="1785"/>
        <w:gridCol w:w="1708"/>
        <w:gridCol w:w="2390"/>
        <w:gridCol w:w="1835"/>
      </w:tblGrid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Α/Α</w:t>
            </w:r>
          </w:p>
        </w:tc>
        <w:tc>
          <w:tcPr>
            <w:tcW w:w="207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Επώνυμο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Όνομα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Βαθμίδα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Τμήμα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Γνωστικό Αντικείμενο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rPr>
                <w:rFonts w:ascii="Times New Roman" w:hAnsi="Times New Roman"/>
              </w:rPr>
            </w:pPr>
            <w:r w:rsidRPr="0078537F">
              <w:rPr>
                <w:rFonts w:ascii="Times New Roman" w:hAnsi="Times New Roman"/>
                <w:b/>
                <w:sz w:val="16"/>
                <w:u w:val="single"/>
              </w:rPr>
              <w:t>ΦΕΚ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ΧΑΤΖΗΝΙΚΟΛΑΟΥ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ΔΗΜΗΤΡΙΟΣ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ΜΑΚΡΟΟΙΚΟΝΟΜΙΚΗ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236/16-4-2007 τ. Γ</w:t>
            </w:r>
          </w:p>
        </w:tc>
      </w:tr>
      <w:tr w:rsidR="0015486C" w:rsidRPr="0078537F" w:rsidTr="003D5BD5">
        <w:tc>
          <w:tcPr>
            <w:tcW w:w="492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ΧΛΕΤΣΟΣ</w:t>
            </w:r>
          </w:p>
        </w:tc>
        <w:tc>
          <w:tcPr>
            <w:tcW w:w="2424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ΘΕΟΛΟΓΟΣ – ΜΙΧΑΗΛ</w:t>
            </w:r>
          </w:p>
        </w:tc>
        <w:tc>
          <w:tcPr>
            <w:tcW w:w="178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ΑΝΑΠΛΗΡΩΤΗΣ ΚΑΘΗΓΗΤΗΣ</w:t>
            </w:r>
          </w:p>
        </w:tc>
        <w:tc>
          <w:tcPr>
            <w:tcW w:w="1708" w:type="dxa"/>
          </w:tcPr>
          <w:p w:rsidR="0015486C" w:rsidRPr="0078537F" w:rsidRDefault="0015486C" w:rsidP="003D5BD5">
            <w:pPr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ΟΙΚΟΝΟΜΙΚΩΝ ΕΠΙΣΤΗΜΩΝ</w:t>
            </w:r>
          </w:p>
        </w:tc>
        <w:tc>
          <w:tcPr>
            <w:tcW w:w="2390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ΟΙΚΟΝΟΜΙΚΗ ΑΝΑΛΥΣΗ</w:t>
            </w:r>
          </w:p>
        </w:tc>
        <w:tc>
          <w:tcPr>
            <w:tcW w:w="1835" w:type="dxa"/>
          </w:tcPr>
          <w:p w:rsidR="0015486C" w:rsidRPr="0078537F" w:rsidRDefault="0015486C" w:rsidP="003D5BD5">
            <w:pPr>
              <w:spacing w:after="200"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78537F">
              <w:rPr>
                <w:rFonts w:ascii="Times New Roman" w:hAnsi="Times New Roman"/>
                <w:sz w:val="16"/>
                <w:szCs w:val="16"/>
              </w:rPr>
              <w:t>117/28-5-2003 τ. ΝΠΔΔ</w:t>
            </w:r>
          </w:p>
        </w:tc>
      </w:tr>
    </w:tbl>
    <w:p w:rsidR="0015486C" w:rsidRPr="00770F34" w:rsidRDefault="0015486C" w:rsidP="0015486C">
      <w:pPr>
        <w:spacing w:after="200" w:line="276" w:lineRule="auto"/>
        <w:ind w:left="360"/>
        <w:rPr>
          <w:rFonts w:ascii="Times New Roman" w:hAnsi="Times New Roman"/>
          <w:b/>
          <w:sz w:val="16"/>
          <w:u w:val="single"/>
        </w:rPr>
      </w:pPr>
    </w:p>
    <w:p w:rsidR="0015486C" w:rsidRPr="00122779" w:rsidRDefault="0015486C" w:rsidP="0015486C">
      <w:pPr>
        <w:numPr>
          <w:ilvl w:val="0"/>
          <w:numId w:val="10"/>
        </w:numPr>
        <w:spacing w:after="200" w:line="276" w:lineRule="auto"/>
        <w:ind w:left="720" w:hanging="360"/>
        <w:rPr>
          <w:rFonts w:ascii="Times New Roman" w:hAnsi="Times New Roman"/>
          <w:b/>
          <w:sz w:val="16"/>
          <w:u w:val="single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Ημεδαπής</w:t>
      </w:r>
    </w:p>
    <w:tbl>
      <w:tblPr>
        <w:tblW w:w="12060" w:type="dxa"/>
        <w:tblInd w:w="108" w:type="dxa"/>
        <w:tblLayout w:type="fixed"/>
        <w:tblLook w:val="0000"/>
      </w:tblPr>
      <w:tblGrid>
        <w:gridCol w:w="360"/>
        <w:gridCol w:w="1440"/>
        <w:gridCol w:w="1440"/>
        <w:gridCol w:w="1620"/>
        <w:gridCol w:w="1800"/>
        <w:gridCol w:w="1260"/>
        <w:gridCol w:w="1260"/>
        <w:gridCol w:w="2880"/>
      </w:tblGrid>
      <w:tr w:rsidR="0015486C" w:rsidRPr="00A967D9" w:rsidTr="003D5BD5">
        <w:trPr>
          <w:trHeight w:val="24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421A96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b/>
                <w:bCs/>
                <w:sz w:val="14"/>
                <w:szCs w:val="14"/>
                <w:u w:val="single"/>
              </w:rPr>
              <w:t>Επώνυμο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b/>
                <w:bCs/>
                <w:sz w:val="14"/>
                <w:szCs w:val="14"/>
                <w:u w:val="single"/>
              </w:rPr>
              <w:t>Όνομα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b/>
                <w:bCs/>
                <w:sz w:val="14"/>
                <w:szCs w:val="14"/>
                <w:u w:val="single"/>
              </w:rPr>
              <w:t>Πανεπιστήμιο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b/>
                <w:bCs/>
                <w:sz w:val="14"/>
                <w:szCs w:val="14"/>
                <w:u w:val="single"/>
              </w:rPr>
              <w:t>Σχολή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b/>
                <w:bCs/>
                <w:sz w:val="14"/>
                <w:szCs w:val="14"/>
                <w:u w:val="single"/>
              </w:rPr>
              <w:t>Τμήμα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b/>
                <w:bCs/>
                <w:sz w:val="14"/>
                <w:szCs w:val="14"/>
                <w:u w:val="single"/>
              </w:rPr>
              <w:t>Βαθμίδα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b/>
                <w:bCs/>
                <w:sz w:val="14"/>
                <w:szCs w:val="14"/>
                <w:u w:val="single"/>
              </w:rPr>
              <w:t>Γνωστικό Αντικείμενο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ΦΟΥΣΕΚΗΣ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ΠΑΝΑΓΙΩΤΗΣ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ΑΠΘ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ΝΟΜΙΚΩΝ, ΟΙΚΟΝΟΜΙΚΩΝ ΚΑΙ ΠΟΛΙΤΙΚΩΝ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 ΑΝΑΛΥΣΗ ΜΕ ΕΜΦΑΣΗ ΣΤΗ ΜΙΚΡΟΟΙΚΟΝΟΜΙΚΗ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ΒΕΤΤΑΣ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 xml:space="preserve">ΝΙΚΟΛΑΟΣ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 ΘΕΩΡΙΑ ΜΕ ΕΜΦΑΣΗ ΣΤΗ ΜΙΚΡΟΟΙΚΟΝΟΜΙΚΗ ΘΕΩΡΙΑ ΚΑΙ ΒΙΟΜΗΧΑΝΙΚΗ ΟΡΓΑΝΩΣΗ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ΓΑΤΣΙΟΣ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 xml:space="preserve">ΚΩΝΣΤΑΝΤΙΝΟΣ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 ΘΕΩΡΙΑ ΜΕ ΕΜΦΑΣΗ ΣΤΗΝ ΟΙΚΟΝΟΜΙΚΗ ΑΝΑΛΥΣΗ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ΚΑΤΣΟΥΛΑΚΟΣ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ΙΩΑΝΝΗΣ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 ΘΕΩΡΙΑ ΜΕ ΕΜΦΑΣΗ ΣΤΗΝ ΜΙΚΡΟΟΙΚΟΝΟΜΙΚΗ, ΒΙΟΜΗΧΑΝΙΚΗ ΟΡΓΑΝΩΣΗ, ΑΝΤΙΜΟΝΟΠΩΛΙΑΚΗ ΟΙΚΟΝΟΜΙΚΗ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ΜΠΑΛΤΑΣ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 xml:space="preserve">ΝΙΚΟΛΑΟΣ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 ΘΕΩΡΙΑ ΜΕ ΕΜΦΑΣΗ ΣΤΗΝ ΜΙΚΡΟΟΙΚΟΝΟΜΙΚΗ, ΑΓΡΟΤΙΚΗ ΟΙΚΟΝΟΜΙΚΗ, ΘΕΜΑΤΑ ΕΟΚ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ΛΑΖΑΡΙΔΗΣ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ΠΑΝΑΓΙΩΤΗΣ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ΓΕΩΠΟΝΙΚΟ ΠΑΝΕΠΙΣΤΗΜΙΟ ΑΘΗΝΩΝ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ΑΓΡΟΤΙΚΗΣ ΟΙΚΟΝΟΜΙΑΣ &amp; ΑΝΑΠΤΥΞΗΣ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ΜΙΚΡΟΟΙΚΟΝΟΜΙΚΗ ΑΝΑΛΥΣΗ ΜΕ ΕΜΦΑΣΗ ΣΕ ΕΦΑΡΜΟΓΕΣ ΣΤΟΝ ΑΓΡΟΤΙΚΟ ΤΟΜΕΑ</w:t>
            </w:r>
          </w:p>
        </w:tc>
      </w:tr>
      <w:tr w:rsidR="0015486C" w:rsidRPr="00A967D9" w:rsidTr="003D5BD5">
        <w:trPr>
          <w:trHeight w:val="550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ΓΙΑΝΝΕΛΗΣ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ΔΗΜΗΤΡΙΟΣ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ΠΑΝΕΠΙΣΤΗΜΙΟ ΠΕΙΡΑΙΩΣ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ΟΙΚΟΝΟΜΙΚΗ ΘΕΩΡΙΑ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ΒΕΛΕΝΤΖΑΣ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ΚΩΝΣΤΑΝΤΙΝΟΣ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ΕΦΗΡΜΟΣΜΕΝΗ ΜΙΚΡΟΟΙΚΟΝΟΜΙΑ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lastRenderedPageBreak/>
              <w:t>9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ΚΑΡΑΓΙΑΝΝΗΣ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ΙΩΑΝΝΗΣ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 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ΜΙΚΡΟΟΙΚΟΝΟΜΙΚΗ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ΝΤΕΜΟΥΣΗΣ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ΜΙΧΑΗΛ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ΠΑΝΕΠΙΣΤΗΜΙΟ ΠΑΤΡΩΝ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ΑΝΕΞΑΡΤΗΤΑ ΤΜΗΜΑΤΑ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1.ΚΑΘΗΓΗΤΗΣ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ΜΙΚΡΟΟΙΚΟΝΟΜΙΚΗ ΑΝΑΛΥΣΗ,ΖΗΤΗΣΗ, ΠΡΟΣΦΟΡΑ ΚΛΠ  ΑΓΡΟΤΙΚΩΝ ΠΡΟΪΟΝΤΩΝ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sz w:val="14"/>
                <w:szCs w:val="14"/>
              </w:rPr>
            </w:pPr>
            <w:r w:rsidRPr="00A967D9"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 xml:space="preserve">ΤΖΟΥΒΕΛΕΚΑΣ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ΕΥΑΓΓΕΛΟΣ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ΠΑΝΕΠΙΣΤΗΜΙΟ ΚΡΗΤΗΣ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 xml:space="preserve">ΚΟΙΝΩΝΙΚΩΝ ΕΠΙΣΤΗΜΩΝ 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2.ΑΝΑΠΛΗΡΩΤΗΣ ΚΑΘΗΓΗΤΗΣ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4"/>
                <w:szCs w:val="14"/>
              </w:rPr>
            </w:pPr>
            <w:r w:rsidRPr="00A967D9">
              <w:rPr>
                <w:sz w:val="14"/>
                <w:szCs w:val="14"/>
              </w:rPr>
              <w:t>ΜΙΚΡΟΟΙΚΟΝΟΜΙΚΗ ΘΕΩΡΙΑ ΚΑΙ ΠΟΛΙΤΙΚΗ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ΛΟΥΡΗ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 xml:space="preserve">ΕΛΕΝΗ 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ΟΙΚΟΝΟΜΙΚΗΣ ΕΠΙΣΤΗΜΗΣ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1.ΚΑΘΗΓΗΤΗΣ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ΟΙΚΟΝΟΜΙΚΗ ΘΕΩΡΙΑ ΜΕ ΕΜΦΑΣΗ ΣΤΗΝ ΠΕΡΙΦΕΡΕΙΑΚΗ ΟΙΚΟΝΟΜΙΚΗ ΚΑΙ ΒΙΟΜΗΧΑΝΙΚΗ ΟΡΓΑΝΩΣΗ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24C11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  <w:lang w:val="en-US"/>
              </w:rPr>
            </w:pPr>
            <w:r>
              <w:rPr>
                <w:rFonts w:cs="Calibri"/>
                <w:color w:val="000000"/>
                <w:sz w:val="14"/>
                <w:szCs w:val="14"/>
                <w:lang w:val="en-US"/>
              </w:rPr>
              <w:t>13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 xml:space="preserve">ΒΛΑΣΣΗΣ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ΜΗΝΑΣ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ΠΑΝΕΠΙΣΤΗΜΙΟ ΚΡΗΤΗΣ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1.ΚΑΘΗΓΗΤΗΣ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ΜΙΚΡΟΟΙΚΟΝΟΜΙΚΗ ΘΕΩΡΙΑ ΚΑΙ ΠΟΛΙΤΙΚΗ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spacing w:after="200" w:line="276" w:lineRule="auto"/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ΜΠΟΥΡΛΑΚΗΣ</w:t>
            </w:r>
          </w:p>
          <w:p w:rsidR="0015486C" w:rsidRPr="00FB59EA" w:rsidRDefault="0015486C" w:rsidP="003D5BD5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ΚΩΝΣΤΑΝΤΙΝΟΣ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ΟΙΚΟΝΟΜΙΚΟ ΠΑΝΕΠΙΣΤΗΜΙΟ ΑΘΗΝΩΝ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ΟΔΕ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2.ΑΝΑΠΛΗΡΩΤΗΣ ΚΑΘΗΓΗΤΗΣ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ΟΙΚΟΝΟΜΙΚΗ ΘΕΩΡΙΑ ΜΕ ΕΜΦΑΣΗ ΣΤΗ ΜΙΚΡΟΟΙΚΟΝΟΜΙΚΗ</w:t>
            </w:r>
          </w:p>
        </w:tc>
      </w:tr>
      <w:tr w:rsidR="0015486C" w:rsidRPr="00FB59E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24C11" w:rsidRDefault="0015486C" w:rsidP="003D5BD5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14"/>
                <w:szCs w:val="14"/>
                <w:lang w:val="en-US"/>
              </w:rPr>
            </w:pPr>
            <w:r>
              <w:rPr>
                <w:rFonts w:cs="Calibri"/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ΣΑΡΤΖΕΤΑΚΗΣ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ΕΥΤΥΧΙΟΣ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ΠΑΝΕΠΙΣΤΗΜΙΟ ΜΑΚΕΔΟΝΙΑΣ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A967D9" w:rsidRDefault="0015486C" w:rsidP="003D5BD5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ΟΙΚΟΝΟΜΙΚΩΝ ΕΠΙΣΤΗΜΩΝ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2.ΑΝΑΠΛΗΡΩΤΗΣ ΚΑΘΗΓΗΤΗΣ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FB59EA" w:rsidRDefault="0015486C" w:rsidP="003D5BD5">
            <w:pPr>
              <w:rPr>
                <w:sz w:val="14"/>
                <w:szCs w:val="14"/>
              </w:rPr>
            </w:pPr>
            <w:r w:rsidRPr="00FB59EA">
              <w:rPr>
                <w:sz w:val="14"/>
                <w:szCs w:val="14"/>
              </w:rPr>
              <w:t>ΜΙΚΡΟΟΙΚΟΝΟΜΙΚΗ ΘΕΩΡΙΑ ΚΑΙ ΠΟΛΙΤΙΚΗ – ΟΙΚΟΝΟΜΙΚΗ ΤΟΥ ΠΕΡΙΒΑΛΛΟΝΤΟΣ</w:t>
            </w:r>
          </w:p>
        </w:tc>
      </w:tr>
    </w:tbl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b/>
          <w:sz w:val="16"/>
          <w:u w:val="single"/>
        </w:rPr>
      </w:pPr>
    </w:p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  <w:r w:rsidRPr="00770F34">
        <w:rPr>
          <w:rFonts w:ascii="Times New Roman" w:hAnsi="Times New Roman"/>
          <w:b/>
          <w:sz w:val="24"/>
        </w:rPr>
        <w:t>Μητρώο εξωτερικών μελών της αλλοδαπής</w:t>
      </w:r>
    </w:p>
    <w:tbl>
      <w:tblPr>
        <w:tblW w:w="10260" w:type="dxa"/>
        <w:tblInd w:w="108" w:type="dxa"/>
        <w:tblLayout w:type="fixed"/>
        <w:tblLook w:val="0000"/>
      </w:tblPr>
      <w:tblGrid>
        <w:gridCol w:w="360"/>
        <w:gridCol w:w="2605"/>
        <w:gridCol w:w="2680"/>
        <w:gridCol w:w="1411"/>
        <w:gridCol w:w="3204"/>
      </w:tblGrid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511B1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1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511B1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Χρήστος Κοτσόγιαννης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511B1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University of Exeter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511B1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Professor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511B1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Public Economics</w:t>
            </w:r>
          </w:p>
        </w:tc>
      </w:tr>
      <w:tr w:rsidR="0015486C" w:rsidRPr="00A967D9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511B1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2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511B1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Θεοφάνης Μαμουνέας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511B1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Πανεπιστήμιο Κύπρου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511B1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Καθηγητής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511B11" w:rsidRDefault="0015486C" w:rsidP="003D5BD5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Applied Economics</w:t>
            </w:r>
          </w:p>
        </w:tc>
      </w:tr>
      <w:tr w:rsidR="0015486C" w:rsidRPr="000A562C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511B11" w:rsidRDefault="0015486C" w:rsidP="003D5B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3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511B11" w:rsidRDefault="0015486C" w:rsidP="003D5BD5">
            <w:pPr>
              <w:rPr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Makris Miltos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511B11" w:rsidRDefault="0015486C" w:rsidP="003D5BD5">
            <w:pPr>
              <w:rPr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University of Southampton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511B11" w:rsidRDefault="0015486C" w:rsidP="003D5BD5">
            <w:pPr>
              <w:rPr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Associate Professor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511B11" w:rsidRDefault="0015486C" w:rsidP="003D5BD5">
            <w:pPr>
              <w:rPr>
                <w:sz w:val="16"/>
                <w:szCs w:val="16"/>
                <w:lang w:val="en-GB"/>
              </w:rPr>
            </w:pPr>
            <w:r w:rsidRPr="00511B11">
              <w:rPr>
                <w:sz w:val="16"/>
                <w:szCs w:val="16"/>
                <w:lang w:val="en-GB"/>
              </w:rPr>
              <w:t>Economic Theory, Public Economis, Political Economics</w:t>
            </w:r>
          </w:p>
        </w:tc>
      </w:tr>
      <w:tr w:rsidR="0015486C" w:rsidRPr="00DE574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511B11" w:rsidRDefault="0015486C" w:rsidP="003D5B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4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511B11" w:rsidRDefault="0015486C" w:rsidP="003D5BD5">
            <w:pPr>
              <w:rPr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Μιχαήλ Μιχαήλ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511B11" w:rsidRDefault="0015486C" w:rsidP="003D5BD5">
            <w:pPr>
              <w:rPr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Πανεπιστήμιο Κύπρου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511B11" w:rsidRDefault="0015486C" w:rsidP="003D5BD5">
            <w:pPr>
              <w:rPr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Καθηγητής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511B11" w:rsidRDefault="0015486C" w:rsidP="003D5BD5">
            <w:pPr>
              <w:rPr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International Trade</w:t>
            </w:r>
          </w:p>
        </w:tc>
      </w:tr>
      <w:tr w:rsidR="0015486C" w:rsidRPr="00DE574A" w:rsidTr="003D5BD5">
        <w:trPr>
          <w:trHeight w:val="1"/>
        </w:trPr>
        <w:tc>
          <w:tcPr>
            <w:tcW w:w="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5486C" w:rsidRPr="00511B11" w:rsidRDefault="0015486C" w:rsidP="003D5B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5</w:t>
            </w:r>
          </w:p>
        </w:tc>
        <w:tc>
          <w:tcPr>
            <w:tcW w:w="2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511B11" w:rsidRDefault="0015486C" w:rsidP="003D5BD5">
            <w:pPr>
              <w:rPr>
                <w:sz w:val="16"/>
                <w:szCs w:val="16"/>
              </w:rPr>
            </w:pPr>
            <w:r w:rsidRPr="00511B11">
              <w:rPr>
                <w:color w:val="000000"/>
                <w:sz w:val="16"/>
                <w:szCs w:val="16"/>
              </w:rPr>
              <w:t>Sofronis Clerides</w:t>
            </w:r>
          </w:p>
        </w:tc>
        <w:tc>
          <w:tcPr>
            <w:tcW w:w="2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511B11" w:rsidRDefault="0015486C" w:rsidP="003D5BD5">
            <w:pPr>
              <w:rPr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Πανεπιστήμιο Κύπρου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511B11" w:rsidRDefault="0015486C" w:rsidP="003D5BD5">
            <w:pPr>
              <w:rPr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Associate Professor</w:t>
            </w:r>
          </w:p>
        </w:tc>
        <w:tc>
          <w:tcPr>
            <w:tcW w:w="3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5486C" w:rsidRPr="00511B11" w:rsidRDefault="0015486C" w:rsidP="003D5BD5">
            <w:pPr>
              <w:rPr>
                <w:sz w:val="16"/>
                <w:szCs w:val="16"/>
              </w:rPr>
            </w:pPr>
            <w:r w:rsidRPr="00511B11">
              <w:rPr>
                <w:sz w:val="16"/>
                <w:szCs w:val="16"/>
              </w:rPr>
              <w:t>Industrial Organizaion, International Trade</w:t>
            </w:r>
          </w:p>
        </w:tc>
      </w:tr>
    </w:tbl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p w:rsidR="0015486C" w:rsidRPr="00770F34" w:rsidRDefault="0015486C" w:rsidP="0015486C">
      <w:pPr>
        <w:spacing w:after="200" w:line="276" w:lineRule="auto"/>
        <w:rPr>
          <w:rFonts w:ascii="Times New Roman" w:hAnsi="Times New Roman"/>
          <w:sz w:val="16"/>
        </w:rPr>
      </w:pPr>
    </w:p>
    <w:sectPr w:rsidR="0015486C" w:rsidRPr="00770F34" w:rsidSect="00A24C11">
      <w:footerReference w:type="default" r:id="rId7"/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586" w:rsidRDefault="00250586" w:rsidP="00EC326F">
      <w:pPr>
        <w:pStyle w:val="-"/>
      </w:pPr>
      <w:r>
        <w:separator/>
      </w:r>
    </w:p>
  </w:endnote>
  <w:endnote w:type="continuationSeparator" w:id="1">
    <w:p w:rsidR="00250586" w:rsidRDefault="00250586" w:rsidP="00EC326F">
      <w:pPr>
        <w:pStyle w:val="-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0" w:rsidRPr="005E20C8" w:rsidRDefault="0015486C" w:rsidP="005E20C8">
    <w:pPr>
      <w:pStyle w:val="a5"/>
      <w:jc w:val="center"/>
      <w:rPr>
        <w:rFonts w:ascii="Times New Roman" w:hAnsi="Times New Roman"/>
        <w:sz w:val="16"/>
        <w:szCs w:val="16"/>
      </w:rPr>
    </w:pPr>
    <w:r w:rsidRPr="005E20C8">
      <w:rPr>
        <w:sz w:val="16"/>
        <w:szCs w:val="16"/>
      </w:rPr>
      <w:t xml:space="preserve">σελίδα </w:t>
    </w:r>
    <w:r w:rsidR="00EC326F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PAGE </w:instrText>
    </w:r>
    <w:r w:rsidR="00EC326F" w:rsidRPr="005E20C8">
      <w:rPr>
        <w:sz w:val="16"/>
        <w:szCs w:val="16"/>
      </w:rPr>
      <w:fldChar w:fldCharType="separate"/>
    </w:r>
    <w:r w:rsidR="000A562C">
      <w:rPr>
        <w:noProof/>
        <w:sz w:val="16"/>
        <w:szCs w:val="16"/>
      </w:rPr>
      <w:t>2</w:t>
    </w:r>
    <w:r w:rsidR="00EC326F" w:rsidRPr="005E20C8">
      <w:rPr>
        <w:sz w:val="16"/>
        <w:szCs w:val="16"/>
      </w:rPr>
      <w:fldChar w:fldCharType="end"/>
    </w:r>
    <w:r w:rsidRPr="005E20C8">
      <w:rPr>
        <w:sz w:val="16"/>
        <w:szCs w:val="16"/>
      </w:rPr>
      <w:t xml:space="preserve"> από </w:t>
    </w:r>
    <w:r w:rsidR="00EC326F" w:rsidRPr="005E20C8">
      <w:rPr>
        <w:sz w:val="16"/>
        <w:szCs w:val="16"/>
      </w:rPr>
      <w:fldChar w:fldCharType="begin"/>
    </w:r>
    <w:r w:rsidRPr="005E20C8">
      <w:rPr>
        <w:sz w:val="16"/>
        <w:szCs w:val="16"/>
      </w:rPr>
      <w:instrText xml:space="preserve"> NUMPAGES </w:instrText>
    </w:r>
    <w:r w:rsidR="00EC326F" w:rsidRPr="005E20C8">
      <w:rPr>
        <w:sz w:val="16"/>
        <w:szCs w:val="16"/>
      </w:rPr>
      <w:fldChar w:fldCharType="separate"/>
    </w:r>
    <w:r w:rsidR="000A562C">
      <w:rPr>
        <w:noProof/>
        <w:sz w:val="16"/>
        <w:szCs w:val="16"/>
      </w:rPr>
      <w:t>2</w:t>
    </w:r>
    <w:r w:rsidR="00EC326F" w:rsidRPr="005E20C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586" w:rsidRDefault="00250586" w:rsidP="00EC326F">
      <w:pPr>
        <w:pStyle w:val="-"/>
      </w:pPr>
      <w:r>
        <w:separator/>
      </w:r>
    </w:p>
  </w:footnote>
  <w:footnote w:type="continuationSeparator" w:id="1">
    <w:p w:rsidR="00250586" w:rsidRDefault="00250586" w:rsidP="00EC326F">
      <w:pPr>
        <w:pStyle w:val="-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7749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BC054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2FD1FE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2A25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D50DE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32131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52453B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77966D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158039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1581D5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7084DB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AEC78B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2FC537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4B68D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682017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9AA069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107070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3E0386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7"/>
  </w:num>
  <w:num w:numId="11">
    <w:abstractNumId w:val="15"/>
  </w:num>
  <w:num w:numId="12">
    <w:abstractNumId w:val="4"/>
  </w:num>
  <w:num w:numId="13">
    <w:abstractNumId w:val="16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6C"/>
    <w:rsid w:val="000A562C"/>
    <w:rsid w:val="0015486C"/>
    <w:rsid w:val="00250586"/>
    <w:rsid w:val="004A06B4"/>
    <w:rsid w:val="00EC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6C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86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15486C"/>
    <w:rPr>
      <w:color w:val="0000FF"/>
      <w:u w:val="single"/>
    </w:rPr>
  </w:style>
  <w:style w:type="paragraph" w:styleId="a4">
    <w:name w:val="header"/>
    <w:basedOn w:val="a"/>
    <w:link w:val="Char"/>
    <w:rsid w:val="001548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15486C"/>
    <w:rPr>
      <w:rFonts w:ascii="Calibri" w:eastAsia="Times New Roman" w:hAnsi="Calibri" w:cs="Times New Roman"/>
      <w:lang w:eastAsia="el-GR"/>
    </w:rPr>
  </w:style>
  <w:style w:type="paragraph" w:styleId="a5">
    <w:name w:val="footer"/>
    <w:basedOn w:val="a"/>
    <w:link w:val="Char0"/>
    <w:rsid w:val="0015486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15486C"/>
    <w:rPr>
      <w:rFonts w:ascii="Calibri" w:eastAsia="Times New Roman" w:hAnsi="Calibri" w:cs="Times New Roman"/>
      <w:lang w:eastAsia="el-GR"/>
    </w:rPr>
  </w:style>
  <w:style w:type="paragraph" w:styleId="a6">
    <w:name w:val="Balloon Text"/>
    <w:basedOn w:val="a"/>
    <w:link w:val="Char1"/>
    <w:semiHidden/>
    <w:rsid w:val="001548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15486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cbarkas</cp:lastModifiedBy>
  <cp:revision>2</cp:revision>
  <dcterms:created xsi:type="dcterms:W3CDTF">2013-03-14T09:33:00Z</dcterms:created>
  <dcterms:modified xsi:type="dcterms:W3CDTF">2013-03-20T10:19:00Z</dcterms:modified>
</cp:coreProperties>
</file>